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82125A0" w14:textId="1F628C97" w:rsidR="00EF404C" w:rsidRDefault="00E023B8" w:rsidP="009F6E9F">
      <w:pPr>
        <w:jc w:val="both"/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The purpose of this </w:t>
      </w:r>
      <w:r w:rsidR="00DF2A81" w:rsidRPr="00CB6D37">
        <w:rPr>
          <w:rFonts w:ascii="Times New Roman" w:hAnsi="Times New Roman"/>
          <w:color w:val="000000" w:themeColor="text1"/>
          <w:sz w:val="24"/>
        </w:rPr>
        <w:t xml:space="preserve">standard operating procedure </w:t>
      </w:r>
      <w:r w:rsidR="002C5AF2" w:rsidRPr="00CB6D37">
        <w:rPr>
          <w:rFonts w:ascii="Times New Roman" w:hAnsi="Times New Roman"/>
          <w:color w:val="000000" w:themeColor="text1"/>
          <w:sz w:val="24"/>
        </w:rPr>
        <w:t xml:space="preserve">(SOP) is to ensure that </w:t>
      </w:r>
      <w:r w:rsidR="00F65327">
        <w:rPr>
          <w:rFonts w:ascii="Times New Roman" w:hAnsi="Times New Roman"/>
          <w:color w:val="000000" w:themeColor="text1"/>
          <w:sz w:val="24"/>
        </w:rPr>
        <w:t xml:space="preserve">products are not </w:t>
      </w:r>
      <w:r w:rsidR="00EF404C" w:rsidRPr="00EF404C">
        <w:rPr>
          <w:rFonts w:ascii="Times New Roman" w:hAnsi="Times New Roman"/>
          <w:color w:val="000000" w:themeColor="text1"/>
          <w:sz w:val="24"/>
        </w:rPr>
        <w:t>contaminat</w:t>
      </w:r>
      <w:r w:rsidR="00F65327">
        <w:rPr>
          <w:rFonts w:ascii="Times New Roman" w:hAnsi="Times New Roman"/>
          <w:color w:val="000000" w:themeColor="text1"/>
          <w:sz w:val="24"/>
        </w:rPr>
        <w:t>ed by employees or visitors accessing the production areas.</w:t>
      </w:r>
    </w:p>
    <w:p w14:paraId="6F1704A2" w14:textId="77777777" w:rsidR="00EF404C" w:rsidRDefault="00EF404C" w:rsidP="009F6E9F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CB6D37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CB6D37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366A42B3" w:rsidR="00461087" w:rsidRPr="00CB6D37" w:rsidRDefault="003C7F62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3C7F62">
        <w:rPr>
          <w:rFonts w:ascii="Times New Roman" w:hAnsi="Times New Roman"/>
          <w:color w:val="000000" w:themeColor="text1"/>
          <w:sz w:val="24"/>
        </w:rPr>
        <w:t>The scope of this SOP applies to all personnel that access production, control and storage areas as well as handle materials whether in-process or finished products.</w:t>
      </w:r>
    </w:p>
    <w:p w14:paraId="56661834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34107897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2"/>
    </w:p>
    <w:p w14:paraId="25BB68B8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8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3"/>
    </w:p>
    <w:p w14:paraId="7200DB67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CB6D37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77777777" w:rsidR="00E37833" w:rsidRPr="00E37833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E37833">
        <w:rPr>
          <w:rFonts w:ascii="Times New Roman" w:hAnsi="Times New Roman"/>
          <w:color w:val="000000" w:themeColor="text1"/>
          <w:sz w:val="24"/>
        </w:rPr>
        <w:t>ISO 22716:2007 Cosmetics — Good Manufacturing Practices (GMP) — Guidelines on Good Manufacturing Practices- Clause 3.5: Personnel Hygiene and Health.</w:t>
      </w:r>
    </w:p>
    <w:p w14:paraId="02A38AE6" w14:textId="77777777" w:rsidR="00866327" w:rsidRPr="00CB6D37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1E726D03" w14:textId="445CD3BE" w:rsidR="00CE3372" w:rsidRDefault="00866327" w:rsidP="00BD05A8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5855D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</w:p>
    <w:p w14:paraId="3F3BAB7B" w14:textId="77777777" w:rsidR="005855DA" w:rsidRPr="005855DA" w:rsidRDefault="005855DA" w:rsidP="005855DA">
      <w:pPr>
        <w:pStyle w:val="ListParagraph"/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CB6D37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9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4"/>
    </w:p>
    <w:p w14:paraId="37BD5177" w14:textId="77777777" w:rsidR="00461087" w:rsidRPr="00CB6D37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7578BE5F" w:rsidR="00B22FDE" w:rsidRPr="00B22FDE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B22FDE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B22FDE">
        <w:rPr>
          <w:rFonts w:ascii="Times New Roman" w:hAnsi="Times New Roman"/>
          <w:color w:val="000000" w:themeColor="text1"/>
          <w:sz w:val="24"/>
        </w:rPr>
        <w:t xml:space="preserve">that </w:t>
      </w:r>
      <w:r w:rsidR="00B22FDE">
        <w:rPr>
          <w:rFonts w:ascii="Times New Roman" w:hAnsi="Times New Roman"/>
          <w:color w:val="000000" w:themeColor="text1"/>
          <w:sz w:val="24"/>
        </w:rPr>
        <w:t xml:space="preserve">regular </w:t>
      </w:r>
      <w:r w:rsidR="00B83AC9" w:rsidRPr="00B22FDE">
        <w:rPr>
          <w:rFonts w:ascii="Times New Roman" w:hAnsi="Times New Roman"/>
          <w:color w:val="000000" w:themeColor="text1"/>
          <w:sz w:val="24"/>
        </w:rPr>
        <w:t>hygiene</w:t>
      </w:r>
      <w:r w:rsidR="00BA3D9A" w:rsidRPr="00B22FDE">
        <w:rPr>
          <w:rFonts w:ascii="Times New Roman" w:hAnsi="Times New Roman"/>
          <w:color w:val="000000" w:themeColor="text1"/>
          <w:sz w:val="24"/>
        </w:rPr>
        <w:t xml:space="preserve"> inspections are conduct for all personnel </w:t>
      </w:r>
      <w:r w:rsidR="00501876" w:rsidRPr="00B22FDE">
        <w:rPr>
          <w:rFonts w:ascii="Times New Roman" w:hAnsi="Times New Roman"/>
          <w:color w:val="000000" w:themeColor="text1"/>
          <w:sz w:val="24"/>
        </w:rPr>
        <w:t>accessing</w:t>
      </w:r>
      <w:r w:rsidR="00B22FDE" w:rsidRPr="00B22FDE">
        <w:rPr>
          <w:rFonts w:ascii="Times New Roman" w:hAnsi="Times New Roman"/>
          <w:color w:val="000000" w:themeColor="text1"/>
          <w:sz w:val="24"/>
        </w:rPr>
        <w:t xml:space="preserve"> storage and </w:t>
      </w:r>
      <w:r w:rsidR="00E40DCC" w:rsidRPr="00B22FDE">
        <w:rPr>
          <w:rFonts w:ascii="Times New Roman" w:hAnsi="Times New Roman"/>
          <w:color w:val="000000" w:themeColor="text1"/>
          <w:sz w:val="24"/>
        </w:rPr>
        <w:t xml:space="preserve">production </w:t>
      </w:r>
      <w:r w:rsidR="00B22FDE" w:rsidRPr="00B22FDE">
        <w:rPr>
          <w:rFonts w:ascii="Times New Roman" w:hAnsi="Times New Roman"/>
          <w:color w:val="000000" w:themeColor="text1"/>
          <w:sz w:val="24"/>
        </w:rPr>
        <w:t>areas.</w:t>
      </w:r>
    </w:p>
    <w:p w14:paraId="16BF5BEE" w14:textId="77777777" w:rsidR="00BA3D9A" w:rsidRPr="00BA3D9A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CB6D37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CB6D37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CB6D37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66276E3A" w:rsidR="00461087" w:rsidRPr="00CB6D37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 xml:space="preserve">All production employees </w:t>
      </w:r>
      <w:r w:rsidR="00B22FDE">
        <w:rPr>
          <w:rFonts w:ascii="Times New Roman" w:hAnsi="Times New Roman"/>
          <w:color w:val="000000" w:themeColor="text1"/>
          <w:sz w:val="24"/>
        </w:rPr>
        <w:t xml:space="preserve">and visitors </w:t>
      </w:r>
      <w:r w:rsidRPr="00CB6D37">
        <w:rPr>
          <w:rFonts w:ascii="Times New Roman" w:hAnsi="Times New Roman"/>
          <w:color w:val="000000" w:themeColor="text1"/>
          <w:sz w:val="24"/>
        </w:rPr>
        <w:t xml:space="preserve">are responsible </w:t>
      </w:r>
      <w:r w:rsidR="0060705A" w:rsidRPr="00CB6D37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900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METHOD:</w:t>
      </w:r>
      <w:bookmarkEnd w:id="5"/>
    </w:p>
    <w:p w14:paraId="4F699C75" w14:textId="77777777" w:rsidR="00461087" w:rsidRPr="00E50097" w:rsidRDefault="00461087" w:rsidP="00461087">
      <w:pPr>
        <w:rPr>
          <w:rFonts w:ascii="Times New Roman" w:hAnsi="Times New Roman"/>
          <w:b/>
          <w:bCs/>
          <w:color w:val="000000" w:themeColor="text1"/>
          <w:sz w:val="24"/>
        </w:rPr>
      </w:pPr>
    </w:p>
    <w:p w14:paraId="190ACBDB" w14:textId="355D4495" w:rsidR="00E50097" w:rsidRPr="00E50097" w:rsidRDefault="00E50097" w:rsidP="00E50097">
      <w:pPr>
        <w:rPr>
          <w:rFonts w:ascii="Times New Roman" w:hAnsi="Times New Roman"/>
          <w:color w:val="000000" w:themeColor="text1"/>
          <w:sz w:val="24"/>
        </w:rPr>
      </w:pPr>
      <w:r w:rsidRPr="00E50097">
        <w:rPr>
          <w:rFonts w:ascii="Times New Roman" w:hAnsi="Times New Roman"/>
          <w:b/>
          <w:bCs/>
          <w:color w:val="000000" w:themeColor="text1"/>
          <w:sz w:val="24"/>
        </w:rPr>
        <w:t>Personnel hygiene</w:t>
      </w:r>
      <w:r w:rsidR="000D7D69">
        <w:rPr>
          <w:rFonts w:ascii="Times New Roman" w:hAnsi="Times New Roman"/>
          <w:b/>
          <w:bCs/>
          <w:color w:val="000000" w:themeColor="text1"/>
          <w:sz w:val="24"/>
        </w:rPr>
        <w:t xml:space="preserve"> and health</w:t>
      </w:r>
    </w:p>
    <w:p w14:paraId="48F0B055" w14:textId="54A9854B" w:rsidR="00DD3F00" w:rsidRDefault="00DD3F00" w:rsidP="00461087">
      <w:pPr>
        <w:rPr>
          <w:rFonts w:ascii="Times New Roman" w:hAnsi="Times New Roman"/>
          <w:color w:val="000000" w:themeColor="text1"/>
          <w:sz w:val="24"/>
        </w:rPr>
      </w:pPr>
    </w:p>
    <w:p w14:paraId="2EA65367" w14:textId="28837262" w:rsidR="00CA1CE4" w:rsidRDefault="00CA1CE4" w:rsidP="00CA1CE4">
      <w:pPr>
        <w:rPr>
          <w:rFonts w:ascii="Times New Roman" w:hAnsi="Times New Roman"/>
          <w:color w:val="000000" w:themeColor="text1"/>
          <w:sz w:val="24"/>
        </w:rPr>
      </w:pPr>
      <w:r w:rsidRPr="00CA1CE4">
        <w:rPr>
          <w:rFonts w:ascii="Times New Roman" w:hAnsi="Times New Roman"/>
          <w:color w:val="000000" w:themeColor="text1"/>
          <w:sz w:val="24"/>
        </w:rPr>
        <w:lastRenderedPageBreak/>
        <w:t xml:space="preserve">Hygienic and </w:t>
      </w:r>
      <w:bookmarkStart w:id="6" w:name="_Hlk66530267"/>
      <w:r w:rsidRPr="00CA1CE4">
        <w:rPr>
          <w:rFonts w:ascii="Times New Roman" w:hAnsi="Times New Roman"/>
          <w:color w:val="000000" w:themeColor="text1"/>
          <w:sz w:val="24"/>
        </w:rPr>
        <w:t xml:space="preserve">sanitary </w:t>
      </w:r>
      <w:bookmarkEnd w:id="6"/>
      <w:r w:rsidRPr="00CA1CE4">
        <w:rPr>
          <w:rFonts w:ascii="Times New Roman" w:hAnsi="Times New Roman"/>
          <w:color w:val="000000" w:themeColor="text1"/>
          <w:sz w:val="24"/>
        </w:rPr>
        <w:t xml:space="preserve">facilities are made available to ensure that an appropriate degree of personal hygiene </w:t>
      </w:r>
      <w:r w:rsidR="000D1ED0">
        <w:rPr>
          <w:rFonts w:ascii="Times New Roman" w:hAnsi="Times New Roman"/>
          <w:color w:val="000000" w:themeColor="text1"/>
          <w:sz w:val="24"/>
        </w:rPr>
        <w:t xml:space="preserve">is </w:t>
      </w:r>
      <w:r w:rsidRPr="00CA1CE4">
        <w:rPr>
          <w:rFonts w:ascii="Times New Roman" w:hAnsi="Times New Roman"/>
          <w:color w:val="000000" w:themeColor="text1"/>
          <w:sz w:val="24"/>
        </w:rPr>
        <w:t xml:space="preserve">maintained. </w:t>
      </w:r>
    </w:p>
    <w:p w14:paraId="16952B92" w14:textId="77777777" w:rsidR="000D1ED0" w:rsidRPr="00CA1CE4" w:rsidRDefault="000D1ED0" w:rsidP="00CA1CE4">
      <w:pPr>
        <w:rPr>
          <w:rFonts w:ascii="Times New Roman" w:hAnsi="Times New Roman"/>
          <w:color w:val="000000" w:themeColor="text1"/>
          <w:sz w:val="24"/>
        </w:rPr>
      </w:pPr>
    </w:p>
    <w:p w14:paraId="671F27CB" w14:textId="374DD35A" w:rsidR="00CA1CE4" w:rsidRDefault="000F19D2" w:rsidP="00CA1CE4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</w:t>
      </w:r>
      <w:r w:rsidR="00CA1CE4" w:rsidRPr="00CA1CE4">
        <w:rPr>
          <w:rFonts w:ascii="Times New Roman" w:hAnsi="Times New Roman"/>
          <w:color w:val="000000" w:themeColor="text1"/>
          <w:sz w:val="24"/>
        </w:rPr>
        <w:t>here appropriate</w:t>
      </w:r>
      <w:r>
        <w:rPr>
          <w:rFonts w:ascii="Times New Roman" w:hAnsi="Times New Roman"/>
          <w:color w:val="000000" w:themeColor="text1"/>
          <w:sz w:val="24"/>
        </w:rPr>
        <w:t xml:space="preserve"> personnel are to </w:t>
      </w:r>
      <w:r w:rsidR="00CA1CE4" w:rsidRPr="00CA1CE4">
        <w:rPr>
          <w:rFonts w:ascii="Times New Roman" w:hAnsi="Times New Roman"/>
          <w:color w:val="000000" w:themeColor="text1"/>
          <w:sz w:val="24"/>
        </w:rPr>
        <w:t xml:space="preserve">wear </w:t>
      </w:r>
      <w:r>
        <w:rPr>
          <w:rFonts w:ascii="Times New Roman" w:hAnsi="Times New Roman"/>
          <w:color w:val="000000" w:themeColor="text1"/>
          <w:sz w:val="24"/>
        </w:rPr>
        <w:t xml:space="preserve">appropriate personal </w:t>
      </w:r>
      <w:r w:rsidR="00CA1CE4" w:rsidRPr="00CA1CE4">
        <w:rPr>
          <w:rFonts w:ascii="Times New Roman" w:hAnsi="Times New Roman"/>
          <w:color w:val="000000" w:themeColor="text1"/>
          <w:sz w:val="24"/>
        </w:rPr>
        <w:t>protective clothing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14:paraId="3FB1E5EF" w14:textId="77777777" w:rsidR="000F19D2" w:rsidRPr="00CA1CE4" w:rsidRDefault="000F19D2" w:rsidP="00CA1CE4">
      <w:pPr>
        <w:rPr>
          <w:rFonts w:ascii="Times New Roman" w:hAnsi="Times New Roman"/>
          <w:color w:val="000000" w:themeColor="text1"/>
          <w:sz w:val="24"/>
        </w:rPr>
      </w:pPr>
    </w:p>
    <w:p w14:paraId="5A7F2E9A" w14:textId="26F50093" w:rsidR="00804947" w:rsidRPr="0082693F" w:rsidRDefault="007E3759" w:rsidP="0082693F">
      <w:p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 xml:space="preserve">Personnel </w:t>
      </w:r>
      <w:r w:rsidR="00A079AA" w:rsidRPr="0082693F">
        <w:rPr>
          <w:rFonts w:ascii="Times New Roman" w:hAnsi="Times New Roman"/>
          <w:color w:val="000000" w:themeColor="text1"/>
          <w:sz w:val="24"/>
        </w:rPr>
        <w:t xml:space="preserve">assigned in production area </w:t>
      </w:r>
      <w:r w:rsidR="00910601" w:rsidRPr="0082693F">
        <w:rPr>
          <w:rFonts w:ascii="Times New Roman" w:hAnsi="Times New Roman"/>
          <w:color w:val="000000" w:themeColor="text1"/>
          <w:sz w:val="24"/>
        </w:rPr>
        <w:t>are required to w</w:t>
      </w:r>
      <w:r w:rsidRPr="007E3759">
        <w:rPr>
          <w:rFonts w:ascii="Times New Roman" w:hAnsi="Times New Roman"/>
          <w:color w:val="000000" w:themeColor="text1"/>
          <w:sz w:val="24"/>
        </w:rPr>
        <w:t xml:space="preserve">ash their hands </w:t>
      </w:r>
      <w:r w:rsidR="00910601" w:rsidRPr="0082693F">
        <w:rPr>
          <w:rFonts w:ascii="Times New Roman" w:hAnsi="Times New Roman"/>
          <w:color w:val="000000" w:themeColor="text1"/>
          <w:sz w:val="24"/>
        </w:rPr>
        <w:t>with clean waste</w:t>
      </w:r>
      <w:r w:rsidR="00804947" w:rsidRPr="0082693F">
        <w:rPr>
          <w:rFonts w:ascii="Times New Roman" w:hAnsi="Times New Roman"/>
          <w:color w:val="000000" w:themeColor="text1"/>
          <w:sz w:val="24"/>
        </w:rPr>
        <w:t xml:space="preserve"> when;</w:t>
      </w:r>
    </w:p>
    <w:p w14:paraId="4AF12E38" w14:textId="0DF10D34" w:rsidR="00804947" w:rsidRPr="0082693F" w:rsidRDefault="00804947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>Accessing the production area.</w:t>
      </w:r>
    </w:p>
    <w:p w14:paraId="20917191" w14:textId="519C2792" w:rsidR="007E3759" w:rsidRPr="0082693F" w:rsidRDefault="002D2A9D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>P</w:t>
      </w:r>
      <w:r w:rsidR="007E3759" w:rsidRPr="0082693F">
        <w:rPr>
          <w:rFonts w:ascii="Times New Roman" w:hAnsi="Times New Roman"/>
          <w:color w:val="000000" w:themeColor="text1"/>
          <w:sz w:val="24"/>
        </w:rPr>
        <w:t>erforming different task</w:t>
      </w:r>
      <w:r w:rsidRPr="0082693F">
        <w:rPr>
          <w:rFonts w:ascii="Times New Roman" w:hAnsi="Times New Roman"/>
          <w:color w:val="000000" w:themeColor="text1"/>
          <w:sz w:val="24"/>
        </w:rPr>
        <w:t>s</w:t>
      </w:r>
      <w:r w:rsidR="000D7D69" w:rsidRPr="0082693F">
        <w:rPr>
          <w:rFonts w:ascii="Times New Roman" w:hAnsi="Times New Roman"/>
          <w:color w:val="000000" w:themeColor="text1"/>
          <w:sz w:val="24"/>
        </w:rPr>
        <w:t xml:space="preserve"> that could </w:t>
      </w:r>
      <w:r w:rsidR="00704B03" w:rsidRPr="0082693F">
        <w:rPr>
          <w:rFonts w:ascii="Times New Roman" w:hAnsi="Times New Roman"/>
          <w:color w:val="000000" w:themeColor="text1"/>
          <w:sz w:val="24"/>
        </w:rPr>
        <w:t>potentially contaminate the products.</w:t>
      </w:r>
    </w:p>
    <w:p w14:paraId="2E0A0DC6" w14:textId="07333ACC" w:rsidR="000D7D69" w:rsidRPr="0082693F" w:rsidRDefault="000D7D69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 xml:space="preserve">Immediately after using the </w:t>
      </w:r>
      <w:r w:rsidR="00704B03" w:rsidRPr="0082693F">
        <w:rPr>
          <w:rFonts w:ascii="Times New Roman" w:hAnsi="Times New Roman"/>
          <w:color w:val="000000" w:themeColor="text1"/>
          <w:sz w:val="24"/>
        </w:rPr>
        <w:t xml:space="preserve">sanitary facilities </w:t>
      </w:r>
      <w:r w:rsidRPr="0082693F">
        <w:rPr>
          <w:rFonts w:ascii="Times New Roman" w:hAnsi="Times New Roman"/>
          <w:color w:val="000000" w:themeColor="text1"/>
          <w:sz w:val="24"/>
        </w:rPr>
        <w:t xml:space="preserve">and returning to the </w:t>
      </w:r>
      <w:r w:rsidR="00AE7A21" w:rsidRPr="0082693F">
        <w:rPr>
          <w:rFonts w:ascii="Times New Roman" w:hAnsi="Times New Roman"/>
          <w:color w:val="000000" w:themeColor="text1"/>
          <w:sz w:val="24"/>
        </w:rPr>
        <w:t>production area</w:t>
      </w:r>
      <w:r w:rsidRPr="0082693F">
        <w:rPr>
          <w:rFonts w:ascii="Times New Roman" w:hAnsi="Times New Roman"/>
          <w:color w:val="000000" w:themeColor="text1"/>
          <w:sz w:val="24"/>
        </w:rPr>
        <w:t>.</w:t>
      </w:r>
    </w:p>
    <w:p w14:paraId="56C91ED8" w14:textId="1EA31DC0" w:rsidR="007E3759" w:rsidRPr="0082693F" w:rsidRDefault="007E3759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>After handling contaminated item</w:t>
      </w:r>
      <w:r w:rsidR="00AE7A21" w:rsidRPr="0082693F">
        <w:rPr>
          <w:rFonts w:ascii="Times New Roman" w:hAnsi="Times New Roman"/>
          <w:color w:val="000000" w:themeColor="text1"/>
          <w:sz w:val="24"/>
        </w:rPr>
        <w:t>s</w:t>
      </w:r>
      <w:r w:rsidRPr="0082693F">
        <w:rPr>
          <w:rFonts w:ascii="Times New Roman" w:hAnsi="Times New Roman"/>
          <w:color w:val="000000" w:themeColor="text1"/>
          <w:sz w:val="24"/>
        </w:rPr>
        <w:t xml:space="preserve"> or when unsanitary task</w:t>
      </w:r>
      <w:r w:rsidR="00AE7A21" w:rsidRPr="0082693F">
        <w:rPr>
          <w:rFonts w:ascii="Times New Roman" w:hAnsi="Times New Roman"/>
          <w:color w:val="000000" w:themeColor="text1"/>
          <w:sz w:val="24"/>
        </w:rPr>
        <w:t>s</w:t>
      </w:r>
      <w:r w:rsidRPr="0082693F">
        <w:rPr>
          <w:rFonts w:ascii="Times New Roman" w:hAnsi="Times New Roman"/>
          <w:color w:val="000000" w:themeColor="text1"/>
          <w:sz w:val="24"/>
        </w:rPr>
        <w:t xml:space="preserve"> </w:t>
      </w:r>
      <w:r w:rsidR="00AE7A21" w:rsidRPr="0082693F">
        <w:rPr>
          <w:rFonts w:ascii="Times New Roman" w:hAnsi="Times New Roman"/>
          <w:color w:val="000000" w:themeColor="text1"/>
          <w:sz w:val="24"/>
        </w:rPr>
        <w:t xml:space="preserve">have been </w:t>
      </w:r>
      <w:r w:rsidRPr="0082693F">
        <w:rPr>
          <w:rFonts w:ascii="Times New Roman" w:hAnsi="Times New Roman"/>
          <w:color w:val="000000" w:themeColor="text1"/>
          <w:sz w:val="24"/>
        </w:rPr>
        <w:t xml:space="preserve">performed </w:t>
      </w:r>
      <w:r w:rsidR="00AE7A21" w:rsidRPr="0082693F">
        <w:rPr>
          <w:rFonts w:ascii="Times New Roman" w:hAnsi="Times New Roman"/>
          <w:color w:val="000000" w:themeColor="text1"/>
          <w:sz w:val="24"/>
        </w:rPr>
        <w:t>for example, handling of waste</w:t>
      </w:r>
      <w:r w:rsidR="00095D29" w:rsidRPr="0082693F">
        <w:rPr>
          <w:rFonts w:ascii="Times New Roman" w:hAnsi="Times New Roman"/>
          <w:color w:val="000000" w:themeColor="text1"/>
          <w:sz w:val="24"/>
        </w:rPr>
        <w:t>, cleaning</w:t>
      </w:r>
      <w:r w:rsidRPr="0082693F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7CB12D84" w14:textId="03673D5B" w:rsidR="007E3759" w:rsidRPr="0082693F" w:rsidRDefault="007E3759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 xml:space="preserve">After smoking, eating or drinking. </w:t>
      </w:r>
    </w:p>
    <w:p w14:paraId="342C141E" w14:textId="0D3704D4" w:rsidR="007E3759" w:rsidRPr="0082693F" w:rsidRDefault="007E3759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 xml:space="preserve">After touching face, nose, mouth, skin, hair or other exposed body parts. </w:t>
      </w:r>
    </w:p>
    <w:p w14:paraId="1A0CA3C9" w14:textId="5AF80071" w:rsidR="007E3759" w:rsidRDefault="007E3759" w:rsidP="0082693F">
      <w:pPr>
        <w:pStyle w:val="ListParagraph"/>
        <w:numPr>
          <w:ilvl w:val="0"/>
          <w:numId w:val="25"/>
        </w:numPr>
        <w:rPr>
          <w:rFonts w:ascii="Times New Roman" w:hAnsi="Times New Roman"/>
          <w:color w:val="000000" w:themeColor="text1"/>
          <w:sz w:val="24"/>
        </w:rPr>
      </w:pPr>
      <w:r w:rsidRPr="0082693F">
        <w:rPr>
          <w:rFonts w:ascii="Times New Roman" w:hAnsi="Times New Roman"/>
          <w:color w:val="000000" w:themeColor="text1"/>
          <w:sz w:val="24"/>
        </w:rPr>
        <w:t xml:space="preserve">After sneezing, coughing or nose blowing. </w:t>
      </w:r>
    </w:p>
    <w:p w14:paraId="7735CA03" w14:textId="252FDF67" w:rsidR="00B45622" w:rsidRDefault="00B45622" w:rsidP="00B45622">
      <w:pPr>
        <w:rPr>
          <w:rFonts w:ascii="Times New Roman" w:hAnsi="Times New Roman"/>
          <w:color w:val="000000" w:themeColor="text1"/>
          <w:sz w:val="24"/>
        </w:rPr>
      </w:pPr>
    </w:p>
    <w:p w14:paraId="0AA5E7F7" w14:textId="3F7C1368" w:rsidR="00413DF7" w:rsidRDefault="00413DF7" w:rsidP="00B45622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Personnel with open c</w:t>
      </w:r>
      <w:r w:rsidRPr="00413DF7">
        <w:rPr>
          <w:rFonts w:ascii="Times New Roman" w:hAnsi="Times New Roman"/>
          <w:color w:val="000000" w:themeColor="text1"/>
          <w:sz w:val="24"/>
        </w:rPr>
        <w:t>uts and wounds are</w:t>
      </w:r>
      <w:r w:rsidR="004C58A7">
        <w:rPr>
          <w:rFonts w:ascii="Times New Roman" w:hAnsi="Times New Roman"/>
          <w:color w:val="000000" w:themeColor="text1"/>
          <w:sz w:val="24"/>
        </w:rPr>
        <w:t xml:space="preserve"> not allowed to handle any materials</w:t>
      </w:r>
      <w:r w:rsidR="006767AA">
        <w:rPr>
          <w:rFonts w:ascii="Times New Roman" w:hAnsi="Times New Roman"/>
          <w:color w:val="000000" w:themeColor="text1"/>
          <w:sz w:val="24"/>
        </w:rPr>
        <w:t xml:space="preserve"> unless</w:t>
      </w:r>
      <w:r w:rsidR="00740F85">
        <w:rPr>
          <w:rFonts w:ascii="Times New Roman" w:hAnsi="Times New Roman"/>
          <w:color w:val="000000" w:themeColor="text1"/>
          <w:sz w:val="24"/>
        </w:rPr>
        <w:t xml:space="preserve"> </w:t>
      </w:r>
      <w:r w:rsidRPr="00413DF7">
        <w:rPr>
          <w:rFonts w:ascii="Times New Roman" w:hAnsi="Times New Roman"/>
          <w:color w:val="000000" w:themeColor="text1"/>
          <w:sz w:val="24"/>
        </w:rPr>
        <w:t>suitable dressing</w:t>
      </w:r>
      <w:r w:rsidR="00740F85">
        <w:rPr>
          <w:rFonts w:ascii="Times New Roman" w:hAnsi="Times New Roman"/>
          <w:color w:val="000000" w:themeColor="text1"/>
          <w:sz w:val="24"/>
        </w:rPr>
        <w:t xml:space="preserve"> is applied.</w:t>
      </w:r>
    </w:p>
    <w:p w14:paraId="0C1ED3D2" w14:textId="77777777" w:rsidR="00413DF7" w:rsidRDefault="00413DF7" w:rsidP="00B45622">
      <w:pPr>
        <w:rPr>
          <w:rFonts w:ascii="Times New Roman" w:hAnsi="Times New Roman"/>
          <w:color w:val="000000" w:themeColor="text1"/>
          <w:sz w:val="24"/>
        </w:rPr>
      </w:pPr>
    </w:p>
    <w:p w14:paraId="13681411" w14:textId="77777777" w:rsidR="00B45622" w:rsidRPr="00B45622" w:rsidRDefault="00B45622" w:rsidP="00B45622">
      <w:pPr>
        <w:rPr>
          <w:rFonts w:ascii="Times New Roman" w:hAnsi="Times New Roman"/>
          <w:color w:val="000000" w:themeColor="text1"/>
          <w:sz w:val="24"/>
        </w:rPr>
      </w:pPr>
      <w:r w:rsidRPr="00B45622">
        <w:rPr>
          <w:rFonts w:ascii="Times New Roman" w:hAnsi="Times New Roman"/>
          <w:color w:val="000000" w:themeColor="text1"/>
          <w:sz w:val="24"/>
        </w:rPr>
        <w:t>Eating, drinking, chewing, smoking or the storage of food, drink or smoking materials or personal</w:t>
      </w:r>
    </w:p>
    <w:p w14:paraId="5EA968DC" w14:textId="6873B584" w:rsidR="00B45622" w:rsidRPr="00B45622" w:rsidRDefault="00B45622" w:rsidP="00B45622">
      <w:pPr>
        <w:rPr>
          <w:rFonts w:ascii="Times New Roman" w:hAnsi="Times New Roman"/>
          <w:color w:val="000000" w:themeColor="text1"/>
          <w:sz w:val="24"/>
        </w:rPr>
      </w:pPr>
      <w:r w:rsidRPr="00B45622">
        <w:rPr>
          <w:rFonts w:ascii="Times New Roman" w:hAnsi="Times New Roman"/>
          <w:color w:val="000000" w:themeColor="text1"/>
          <w:sz w:val="24"/>
        </w:rPr>
        <w:t xml:space="preserve">medication in the production, control and storage areas </w:t>
      </w:r>
      <w:r>
        <w:rPr>
          <w:rFonts w:ascii="Times New Roman" w:hAnsi="Times New Roman"/>
          <w:color w:val="000000" w:themeColor="text1"/>
          <w:sz w:val="24"/>
        </w:rPr>
        <w:t>is not allowed</w:t>
      </w:r>
      <w:r w:rsidRPr="00B45622">
        <w:rPr>
          <w:rFonts w:ascii="Times New Roman" w:hAnsi="Times New Roman"/>
          <w:color w:val="000000" w:themeColor="text1"/>
          <w:sz w:val="24"/>
        </w:rPr>
        <w:t>.</w:t>
      </w:r>
    </w:p>
    <w:p w14:paraId="049E58F8" w14:textId="49C7D14C" w:rsidR="00CA1CE4" w:rsidRPr="00DD11D0" w:rsidRDefault="00CA1CE4" w:rsidP="00461087">
      <w:pPr>
        <w:rPr>
          <w:rFonts w:ascii="Times New Roman" w:hAnsi="Times New Roman"/>
          <w:b/>
          <w:bCs/>
          <w:color w:val="000000" w:themeColor="text1"/>
          <w:sz w:val="24"/>
          <w:lang w:val="en-ZA"/>
        </w:rPr>
      </w:pPr>
    </w:p>
    <w:p w14:paraId="755B07F6" w14:textId="3D7E87A5" w:rsidR="003A2D4D" w:rsidRPr="00DD11D0" w:rsidRDefault="003A2D4D" w:rsidP="00DD11D0">
      <w:pPr>
        <w:rPr>
          <w:rFonts w:ascii="Times New Roman" w:hAnsi="Times New Roman"/>
          <w:b/>
          <w:bCs/>
          <w:color w:val="000000" w:themeColor="text1"/>
          <w:sz w:val="24"/>
        </w:rPr>
      </w:pPr>
      <w:r w:rsidRPr="00DD11D0">
        <w:rPr>
          <w:rFonts w:ascii="Times New Roman" w:hAnsi="Times New Roman"/>
          <w:b/>
          <w:bCs/>
          <w:color w:val="000000" w:themeColor="text1"/>
          <w:sz w:val="24"/>
        </w:rPr>
        <w:t>Visitors and untrained personnel</w:t>
      </w:r>
    </w:p>
    <w:p w14:paraId="3A26A97F" w14:textId="78413DD5" w:rsidR="003A2D4D" w:rsidRPr="00DD11D0" w:rsidRDefault="003A2D4D" w:rsidP="00DD11D0">
      <w:pPr>
        <w:rPr>
          <w:rFonts w:ascii="Times New Roman" w:hAnsi="Times New Roman"/>
          <w:color w:val="000000" w:themeColor="text1"/>
          <w:sz w:val="24"/>
        </w:rPr>
      </w:pPr>
    </w:p>
    <w:p w14:paraId="11347065" w14:textId="3D7BA7D6" w:rsidR="003A2D4D" w:rsidRPr="002A2596" w:rsidRDefault="003A2D4D" w:rsidP="002A2596">
      <w:pPr>
        <w:rPr>
          <w:rFonts w:ascii="Times New Roman" w:hAnsi="Times New Roman"/>
          <w:color w:val="000000" w:themeColor="text1"/>
          <w:sz w:val="24"/>
        </w:rPr>
      </w:pPr>
      <w:r w:rsidRPr="002A2596">
        <w:rPr>
          <w:rFonts w:ascii="Times New Roman" w:hAnsi="Times New Roman"/>
          <w:color w:val="000000" w:themeColor="text1"/>
          <w:sz w:val="24"/>
        </w:rPr>
        <w:t xml:space="preserve">Visitors or untrained personnel should </w:t>
      </w:r>
      <w:r w:rsidR="00B81055" w:rsidRPr="002A2596">
        <w:rPr>
          <w:rFonts w:ascii="Times New Roman" w:hAnsi="Times New Roman"/>
          <w:color w:val="000000" w:themeColor="text1"/>
          <w:sz w:val="24"/>
        </w:rPr>
        <w:t xml:space="preserve">not access the </w:t>
      </w:r>
      <w:r w:rsidRPr="002A2596">
        <w:rPr>
          <w:rFonts w:ascii="Times New Roman" w:hAnsi="Times New Roman"/>
          <w:color w:val="000000" w:themeColor="text1"/>
          <w:sz w:val="24"/>
        </w:rPr>
        <w:t>production, control and storage areas</w:t>
      </w:r>
      <w:r w:rsidR="00B81055" w:rsidRPr="002A2596">
        <w:rPr>
          <w:rFonts w:ascii="Times New Roman" w:hAnsi="Times New Roman"/>
          <w:color w:val="000000" w:themeColor="text1"/>
          <w:sz w:val="24"/>
        </w:rPr>
        <w:t xml:space="preserve"> </w:t>
      </w:r>
      <w:r w:rsidR="0065263A" w:rsidRPr="002A2596">
        <w:rPr>
          <w:rFonts w:ascii="Times New Roman" w:hAnsi="Times New Roman"/>
          <w:color w:val="000000" w:themeColor="text1"/>
          <w:sz w:val="24"/>
        </w:rPr>
        <w:t>unless appropriate awareness conducted regarding their personal hygiene</w:t>
      </w:r>
      <w:r w:rsidR="002A2596" w:rsidRPr="002A2596">
        <w:rPr>
          <w:rFonts w:ascii="Times New Roman" w:hAnsi="Times New Roman"/>
          <w:color w:val="000000" w:themeColor="text1"/>
          <w:sz w:val="24"/>
        </w:rPr>
        <w:t xml:space="preserve"> and should use appropriate </w:t>
      </w:r>
      <w:r w:rsidRPr="002A2596">
        <w:rPr>
          <w:rFonts w:ascii="Times New Roman" w:hAnsi="Times New Roman"/>
          <w:color w:val="000000" w:themeColor="text1"/>
          <w:sz w:val="24"/>
        </w:rPr>
        <w:t xml:space="preserve">protective clothing. </w:t>
      </w:r>
      <w:r w:rsidR="003A141A">
        <w:rPr>
          <w:rFonts w:ascii="Times New Roman" w:hAnsi="Times New Roman"/>
          <w:color w:val="000000" w:themeColor="text1"/>
          <w:sz w:val="24"/>
        </w:rPr>
        <w:t xml:space="preserve">A </w:t>
      </w:r>
      <w:r w:rsidR="00D04953" w:rsidRPr="00D04953">
        <w:rPr>
          <w:rFonts w:ascii="Times New Roman" w:hAnsi="Times New Roman"/>
          <w:color w:val="000000" w:themeColor="text1"/>
          <w:sz w:val="24"/>
        </w:rPr>
        <w:t>Visitor’s Entry Form</w:t>
      </w:r>
      <w:r w:rsidR="00D04953">
        <w:rPr>
          <w:rFonts w:ascii="Times New Roman" w:hAnsi="Times New Roman"/>
          <w:color w:val="000000" w:themeColor="text1"/>
          <w:sz w:val="24"/>
        </w:rPr>
        <w:t xml:space="preserve"> </w:t>
      </w:r>
      <w:r w:rsidR="008E64B6">
        <w:rPr>
          <w:rFonts w:ascii="Times New Roman" w:hAnsi="Times New Roman"/>
          <w:color w:val="000000" w:themeColor="text1"/>
          <w:sz w:val="24"/>
        </w:rPr>
        <w:t>(</w:t>
      </w:r>
      <w:r w:rsidR="008E64B6" w:rsidRPr="008E64B6">
        <w:rPr>
          <w:rFonts w:ascii="Times New Roman" w:hAnsi="Times New Roman"/>
          <w:color w:val="000000" w:themeColor="text1"/>
          <w:sz w:val="24"/>
        </w:rPr>
        <w:t>GMP Form-SOP0</w:t>
      </w:r>
      <w:r w:rsidR="00DB39CC">
        <w:rPr>
          <w:rFonts w:ascii="Times New Roman" w:hAnsi="Times New Roman"/>
          <w:color w:val="000000" w:themeColor="text1"/>
          <w:sz w:val="24"/>
        </w:rPr>
        <w:t>2</w:t>
      </w:r>
      <w:r w:rsidR="008E64B6" w:rsidRPr="008E64B6">
        <w:rPr>
          <w:rFonts w:ascii="Times New Roman" w:hAnsi="Times New Roman"/>
          <w:color w:val="000000" w:themeColor="text1"/>
          <w:sz w:val="24"/>
        </w:rPr>
        <w:t>-002</w:t>
      </w:r>
      <w:r w:rsidR="008E64B6">
        <w:rPr>
          <w:rFonts w:ascii="Times New Roman" w:hAnsi="Times New Roman"/>
          <w:color w:val="000000" w:themeColor="text1"/>
          <w:sz w:val="24"/>
        </w:rPr>
        <w:t>)</w:t>
      </w:r>
      <w:r w:rsidR="00DB39CC">
        <w:rPr>
          <w:rFonts w:ascii="Times New Roman" w:hAnsi="Times New Roman"/>
          <w:color w:val="000000" w:themeColor="text1"/>
          <w:sz w:val="24"/>
        </w:rPr>
        <w:t xml:space="preserve"> </w:t>
      </w:r>
      <w:r w:rsidR="00D04953">
        <w:rPr>
          <w:rFonts w:ascii="Times New Roman" w:hAnsi="Times New Roman"/>
          <w:color w:val="000000" w:themeColor="text1"/>
          <w:sz w:val="24"/>
        </w:rPr>
        <w:t>is maintained.</w:t>
      </w:r>
    </w:p>
    <w:p w14:paraId="08684207" w14:textId="22B9C004" w:rsidR="002A2596" w:rsidRPr="002F2F59" w:rsidRDefault="002A2596" w:rsidP="00461087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4B081924" w14:textId="10B9630E" w:rsidR="002A2596" w:rsidRDefault="002A2596" w:rsidP="00461087">
      <w:pPr>
        <w:rPr>
          <w:rFonts w:ascii="Times New Roman" w:hAnsi="Times New Roman"/>
          <w:color w:val="000000" w:themeColor="text1"/>
          <w:sz w:val="24"/>
        </w:rPr>
      </w:pPr>
    </w:p>
    <w:p w14:paraId="3319D5EC" w14:textId="01307D4E" w:rsidR="002A2596" w:rsidRDefault="002A2596" w:rsidP="00461087">
      <w:pPr>
        <w:rPr>
          <w:rFonts w:ascii="Times New Roman" w:hAnsi="Times New Roman"/>
          <w:color w:val="000000" w:themeColor="text1"/>
          <w:sz w:val="24"/>
        </w:rPr>
      </w:pPr>
    </w:p>
    <w:p w14:paraId="3C43C026" w14:textId="0E2F4F18" w:rsidR="002A2596" w:rsidRDefault="002A2596" w:rsidP="00461087">
      <w:pPr>
        <w:rPr>
          <w:rFonts w:ascii="Times New Roman" w:hAnsi="Times New Roman"/>
          <w:color w:val="000000" w:themeColor="text1"/>
          <w:sz w:val="24"/>
        </w:rPr>
      </w:pPr>
    </w:p>
    <w:p w14:paraId="47FA1021" w14:textId="77777777" w:rsidR="002A2596" w:rsidRPr="00CB6D37" w:rsidRDefault="002A2596" w:rsidP="00461087">
      <w:pPr>
        <w:rPr>
          <w:rFonts w:ascii="Times New Roman" w:hAnsi="Times New Roman"/>
          <w:color w:val="000000" w:themeColor="text1"/>
          <w:sz w:val="24"/>
        </w:rPr>
      </w:pPr>
    </w:p>
    <w:p w14:paraId="20B3F4D6" w14:textId="2E86CF18" w:rsidR="00F62FA1" w:rsidRPr="00CB6D37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04C390A8" w14:textId="33A9E9E4" w:rsidR="00F62FA1" w:rsidRDefault="00F62FA1" w:rsidP="00461087">
      <w:pPr>
        <w:rPr>
          <w:rFonts w:ascii="Times New Roman" w:hAnsi="Times New Roman"/>
          <w:color w:val="000000" w:themeColor="text1"/>
          <w:sz w:val="24"/>
        </w:rPr>
      </w:pPr>
    </w:p>
    <w:p w14:paraId="187E9FA1" w14:textId="673328C4" w:rsidR="005855DA" w:rsidRDefault="005855DA" w:rsidP="00461087">
      <w:pPr>
        <w:rPr>
          <w:rFonts w:ascii="Times New Roman" w:hAnsi="Times New Roman"/>
          <w:color w:val="000000" w:themeColor="text1"/>
          <w:sz w:val="24"/>
        </w:rPr>
      </w:pPr>
    </w:p>
    <w:p w14:paraId="30AFE4DC" w14:textId="60FB59BC" w:rsidR="005855DA" w:rsidRDefault="005855DA" w:rsidP="00461087">
      <w:pPr>
        <w:rPr>
          <w:rFonts w:ascii="Times New Roman" w:hAnsi="Times New Roman"/>
          <w:color w:val="000000" w:themeColor="text1"/>
          <w:sz w:val="24"/>
        </w:rPr>
      </w:pPr>
    </w:p>
    <w:p w14:paraId="25AE7836" w14:textId="0B4AE9F6" w:rsidR="005855DA" w:rsidRDefault="005855DA" w:rsidP="00461087">
      <w:pPr>
        <w:rPr>
          <w:rFonts w:ascii="Times New Roman" w:hAnsi="Times New Roman"/>
          <w:color w:val="000000" w:themeColor="text1"/>
          <w:sz w:val="24"/>
        </w:rPr>
      </w:pPr>
    </w:p>
    <w:p w14:paraId="53FE3671" w14:textId="2F9F8A71" w:rsidR="005855DA" w:rsidRDefault="005855DA" w:rsidP="00461087">
      <w:pPr>
        <w:rPr>
          <w:rFonts w:ascii="Times New Roman" w:hAnsi="Times New Roman"/>
          <w:color w:val="000000" w:themeColor="text1"/>
          <w:sz w:val="24"/>
        </w:rPr>
      </w:pPr>
    </w:p>
    <w:p w14:paraId="168EE6FF" w14:textId="77777777" w:rsidR="005855DA" w:rsidRPr="00CB6D37" w:rsidRDefault="005855DA" w:rsidP="00461087">
      <w:pPr>
        <w:rPr>
          <w:rFonts w:ascii="Times New Roman" w:hAnsi="Times New Roman"/>
          <w:color w:val="000000" w:themeColor="text1"/>
          <w:sz w:val="24"/>
        </w:rPr>
      </w:pPr>
    </w:p>
    <w:p w14:paraId="2AEE4D45" w14:textId="627BC4F2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7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7. RECORDS:</w:t>
      </w:r>
      <w:bookmarkEnd w:id="7"/>
    </w:p>
    <w:p w14:paraId="1317117B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CB6D37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275"/>
        <w:gridCol w:w="1292"/>
        <w:gridCol w:w="1507"/>
      </w:tblGrid>
      <w:tr w:rsidR="00CB6D37" w:rsidRPr="00CB6D37" w14:paraId="7DB46EA6" w14:textId="77777777" w:rsidTr="0036342B">
        <w:tc>
          <w:tcPr>
            <w:tcW w:w="540" w:type="dxa"/>
          </w:tcPr>
          <w:p w14:paraId="05682B1C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 / ID</w:t>
            </w:r>
          </w:p>
        </w:tc>
        <w:tc>
          <w:tcPr>
            <w:tcW w:w="1303" w:type="dxa"/>
          </w:tcPr>
          <w:p w14:paraId="1D6FD7E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275" w:type="dxa"/>
          </w:tcPr>
          <w:p w14:paraId="7575E820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92" w:type="dxa"/>
          </w:tcPr>
          <w:p w14:paraId="70D7723F" w14:textId="77777777" w:rsidR="00461087" w:rsidRPr="00CB6D37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CB6D37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CB6D37" w:rsidRPr="00CB6D37" w14:paraId="5992D986" w14:textId="77777777" w:rsidTr="0036342B">
        <w:trPr>
          <w:trHeight w:val="139"/>
        </w:trPr>
        <w:tc>
          <w:tcPr>
            <w:tcW w:w="540" w:type="dxa"/>
          </w:tcPr>
          <w:p w14:paraId="2E1EDE48" w14:textId="77777777" w:rsidR="00F62FA1" w:rsidRPr="00CB6D37" w:rsidRDefault="00F62FA1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461087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52A95C1B" w14:textId="77777777" w:rsidR="00C6079F" w:rsidRDefault="00C6079F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463F6A26" w:rsidR="00461087" w:rsidRPr="00CB6D37" w:rsidRDefault="00C6079F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</w:t>
            </w:r>
            <w:r w:rsidRPr="00C6079F">
              <w:rPr>
                <w:rFonts w:ascii="Times New Roman" w:hAnsi="Times New Roman"/>
                <w:color w:val="000000" w:themeColor="text1"/>
                <w:sz w:val="24"/>
              </w:rPr>
              <w:t>ersonnel hygiene and health checklist</w:t>
            </w:r>
          </w:p>
        </w:tc>
        <w:tc>
          <w:tcPr>
            <w:tcW w:w="1303" w:type="dxa"/>
          </w:tcPr>
          <w:p w14:paraId="07BD68F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</w:tcPr>
          <w:p w14:paraId="0DADE9F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92" w:type="dxa"/>
          </w:tcPr>
          <w:p w14:paraId="63F67C01" w14:textId="08B3CABB" w:rsidR="00461087" w:rsidRPr="00CB6D37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02001E30" w14:textId="2560AC04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185FE5DA" w14:textId="77777777" w:rsidTr="0036342B">
        <w:trPr>
          <w:trHeight w:val="139"/>
        </w:trPr>
        <w:tc>
          <w:tcPr>
            <w:tcW w:w="540" w:type="dxa"/>
          </w:tcPr>
          <w:p w14:paraId="71AFCB76" w14:textId="27378C2E" w:rsidR="00461087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5FF4AB1D" w14:textId="77777777" w:rsidR="008E64B6" w:rsidRDefault="008E64B6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E64B6">
              <w:rPr>
                <w:rFonts w:ascii="Times New Roman" w:hAnsi="Times New Roman"/>
                <w:color w:val="000000" w:themeColor="text1"/>
                <w:sz w:val="24"/>
              </w:rPr>
              <w:t>Visitor’s Entry Form</w:t>
            </w:r>
          </w:p>
          <w:p w14:paraId="001D6049" w14:textId="4C1FA1AD" w:rsidR="00461087" w:rsidRPr="00CB6D37" w:rsidRDefault="008E64B6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t>(</w:t>
            </w:r>
            <w:r w:rsidRPr="008E64B6">
              <w:rPr>
                <w:rFonts w:ascii="Times New Roman" w:hAnsi="Times New Roman"/>
                <w:color w:val="000000" w:themeColor="text1"/>
                <w:sz w:val="24"/>
              </w:rPr>
              <w:t>GMP Form-SOP0</w:t>
            </w:r>
            <w:r w:rsidR="00DB39CC"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 w:rsidRPr="008E64B6">
              <w:rPr>
                <w:rFonts w:ascii="Times New Roman" w:hAnsi="Times New Roman"/>
                <w:color w:val="000000" w:themeColor="text1"/>
                <w:sz w:val="24"/>
              </w:rPr>
              <w:t>-002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303" w:type="dxa"/>
          </w:tcPr>
          <w:p w14:paraId="0203921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275" w:type="dxa"/>
          </w:tcPr>
          <w:p w14:paraId="5E0806F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Paper</w:t>
            </w:r>
          </w:p>
        </w:tc>
        <w:tc>
          <w:tcPr>
            <w:tcW w:w="1292" w:type="dxa"/>
          </w:tcPr>
          <w:p w14:paraId="750144E8" w14:textId="4EA8DA49" w:rsidR="00461087" w:rsidRPr="00CB6D37" w:rsidRDefault="00461087" w:rsidP="00746B17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507" w:type="dxa"/>
          </w:tcPr>
          <w:p w14:paraId="4CBD61DB" w14:textId="74752F6A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17917773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2A03651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3536A7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E7E7EA9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5CDD2A4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416AEBB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539E48B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9019392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C87113E" w14:textId="5B782573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B41A45D" w14:textId="104B59BB" w:rsidR="004A3E5A" w:rsidRPr="00CB6D37" w:rsidRDefault="004A3E5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5BE1B86" w14:textId="490221F9" w:rsidR="004A3E5A" w:rsidRDefault="004A3E5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1DE2B44" w14:textId="732EB96D" w:rsidR="00C6079F" w:rsidRDefault="00C6079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28C6FD3" w14:textId="5D48BA7F" w:rsidR="00C6079F" w:rsidRDefault="00C6079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A278E80" w14:textId="7A22B742" w:rsidR="00C6079F" w:rsidRDefault="00C6079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0DD646D" w14:textId="5CEA5F95" w:rsidR="00C6079F" w:rsidRDefault="00C6079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661B949" w14:textId="0CE5A784" w:rsidR="00C6079F" w:rsidRDefault="00C6079F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15826A7" w14:textId="797ADC5B" w:rsidR="005855DA" w:rsidRDefault="005855D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96476AE" w14:textId="77777777" w:rsidR="005855DA" w:rsidRPr="00CB6D37" w:rsidRDefault="005855DA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CB6D37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4107908"/>
      <w:r w:rsidRPr="00CB6D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8"/>
    </w:p>
    <w:p w14:paraId="4AC06FCE" w14:textId="77777777" w:rsidR="00461087" w:rsidRPr="00CB6D3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CB6D37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6C02C84F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1E574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Requested by </w:t>
            </w: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800" w:type="dxa"/>
          </w:tcPr>
          <w:p w14:paraId="2A7284EE" w14:textId="5591A86D" w:rsidR="00461087" w:rsidRPr="00CB6D37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CB6D37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V-001</w:t>
            </w:r>
          </w:p>
        </w:tc>
        <w:tc>
          <w:tcPr>
            <w:tcW w:w="5130" w:type="dxa"/>
          </w:tcPr>
          <w:p w14:paraId="760725F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CB6D37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CB6D37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CB6D37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CB6D37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CB6D37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CB6D37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CB6D37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CB6D37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5D7A" w14:textId="77777777" w:rsidR="009D7131" w:rsidRDefault="009D7131">
      <w:r>
        <w:separator/>
      </w:r>
    </w:p>
  </w:endnote>
  <w:endnote w:type="continuationSeparator" w:id="0">
    <w:p w14:paraId="6492DE8C" w14:textId="77777777" w:rsidR="009D7131" w:rsidRDefault="009D7131">
      <w:r>
        <w:continuationSeparator/>
      </w:r>
    </w:p>
  </w:endnote>
  <w:endnote w:type="continuationNotice" w:id="1">
    <w:p w14:paraId="0578BBAD" w14:textId="77777777" w:rsidR="009D7131" w:rsidRDefault="009D7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E0481" w14:textId="77777777" w:rsidR="009D7131" w:rsidRDefault="009D7131">
      <w:r>
        <w:separator/>
      </w:r>
    </w:p>
  </w:footnote>
  <w:footnote w:type="continuationSeparator" w:id="0">
    <w:p w14:paraId="4EA0407B" w14:textId="77777777" w:rsidR="009D7131" w:rsidRDefault="009D7131">
      <w:r>
        <w:continuationSeparator/>
      </w:r>
    </w:p>
  </w:footnote>
  <w:footnote w:type="continuationNotice" w:id="1">
    <w:p w14:paraId="63E19E21" w14:textId="77777777" w:rsidR="009D7131" w:rsidRDefault="009D7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58774CD8" w:rsidR="00B5765E" w:rsidRDefault="00CD0B64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5A516B5C" w:rsidR="00CD0B64" w:rsidRPr="005514C5" w:rsidRDefault="00B5765E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B5765E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Personnel Hygiene and Health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77777777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</w:rPr>
            <w:t xml:space="preserve"> 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</w:p>
        <w:p w14:paraId="59B66CB0" w14:textId="412C98BF" w:rsidR="00CD0B64" w:rsidRPr="005514C5" w:rsidRDefault="00B24906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SANS 10330:2020 Edition 3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76F50237" w14:textId="5ECCBD1D" w:rsidR="00CD0B64" w:rsidRPr="005514C5" w:rsidRDefault="00CD0B64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B5765E">
            <w:rPr>
              <w:rFonts w:ascii="Times New Roman" w:hAnsi="Times New Roman"/>
              <w:b/>
              <w:color w:val="000000" w:themeColor="text1"/>
              <w:sz w:val="24"/>
            </w:rPr>
            <w:t>2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-</w:t>
          </w:r>
          <w:r w:rsidR="00B5765E">
            <w:t xml:space="preserve"> </w:t>
          </w:r>
          <w:r w:rsidR="00B5765E" w:rsidRPr="00B5765E">
            <w:rPr>
              <w:rFonts w:ascii="Times New Roman" w:hAnsi="Times New Roman"/>
              <w:b/>
              <w:color w:val="000000" w:themeColor="text1"/>
              <w:sz w:val="24"/>
            </w:rPr>
            <w:t>Personnel Hygiene and Health</w:t>
          </w:r>
        </w:p>
        <w:p w14:paraId="3062F39D" w14:textId="0CF9712C" w:rsidR="00CD0B64" w:rsidRPr="005514C5" w:rsidRDefault="00CD0B64" w:rsidP="005855DA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3"/>
  </w:num>
  <w:num w:numId="8">
    <w:abstractNumId w:val="25"/>
  </w:num>
  <w:num w:numId="9">
    <w:abstractNumId w:val="12"/>
  </w:num>
  <w:num w:numId="10">
    <w:abstractNumId w:val="6"/>
  </w:num>
  <w:num w:numId="11">
    <w:abstractNumId w:val="4"/>
  </w:num>
  <w:num w:numId="12">
    <w:abstractNumId w:val="21"/>
  </w:num>
  <w:num w:numId="13">
    <w:abstractNumId w:val="16"/>
  </w:num>
  <w:num w:numId="14">
    <w:abstractNumId w:val="0"/>
  </w:num>
  <w:num w:numId="15">
    <w:abstractNumId w:val="9"/>
  </w:num>
  <w:num w:numId="16">
    <w:abstractNumId w:val="24"/>
  </w:num>
  <w:num w:numId="17">
    <w:abstractNumId w:val="18"/>
  </w:num>
  <w:num w:numId="18">
    <w:abstractNumId w:val="20"/>
  </w:num>
  <w:num w:numId="19">
    <w:abstractNumId w:val="27"/>
  </w:num>
  <w:num w:numId="20">
    <w:abstractNumId w:val="23"/>
  </w:num>
  <w:num w:numId="21">
    <w:abstractNumId w:val="10"/>
  </w:num>
  <w:num w:numId="22">
    <w:abstractNumId w:val="19"/>
  </w:num>
  <w:num w:numId="23">
    <w:abstractNumId w:val="7"/>
  </w:num>
  <w:num w:numId="24">
    <w:abstractNumId w:val="15"/>
  </w:num>
  <w:num w:numId="25">
    <w:abstractNumId w:val="26"/>
  </w:num>
  <w:num w:numId="26">
    <w:abstractNumId w:val="28"/>
  </w:num>
  <w:num w:numId="27">
    <w:abstractNumId w:val="17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2BC2"/>
    <w:rsid w:val="000068EC"/>
    <w:rsid w:val="00014006"/>
    <w:rsid w:val="00020258"/>
    <w:rsid w:val="000219FD"/>
    <w:rsid w:val="00037BE4"/>
    <w:rsid w:val="00047695"/>
    <w:rsid w:val="000523F6"/>
    <w:rsid w:val="00071C86"/>
    <w:rsid w:val="00075CDC"/>
    <w:rsid w:val="00081D58"/>
    <w:rsid w:val="00095D29"/>
    <w:rsid w:val="000A3F5F"/>
    <w:rsid w:val="000C617F"/>
    <w:rsid w:val="000C7BED"/>
    <w:rsid w:val="000D1ED0"/>
    <w:rsid w:val="000D4451"/>
    <w:rsid w:val="000D7D69"/>
    <w:rsid w:val="000F19D2"/>
    <w:rsid w:val="0010574A"/>
    <w:rsid w:val="0013178B"/>
    <w:rsid w:val="00133E11"/>
    <w:rsid w:val="0014421F"/>
    <w:rsid w:val="00144F35"/>
    <w:rsid w:val="00172947"/>
    <w:rsid w:val="001B207F"/>
    <w:rsid w:val="001C4456"/>
    <w:rsid w:val="001E5744"/>
    <w:rsid w:val="0020433D"/>
    <w:rsid w:val="00206619"/>
    <w:rsid w:val="00207136"/>
    <w:rsid w:val="002372D3"/>
    <w:rsid w:val="00254BAD"/>
    <w:rsid w:val="002558D6"/>
    <w:rsid w:val="00264A73"/>
    <w:rsid w:val="00280303"/>
    <w:rsid w:val="00290A50"/>
    <w:rsid w:val="002A2596"/>
    <w:rsid w:val="002A3046"/>
    <w:rsid w:val="002C5AF2"/>
    <w:rsid w:val="002C7F32"/>
    <w:rsid w:val="002D2A9D"/>
    <w:rsid w:val="002D5512"/>
    <w:rsid w:val="002D6BFB"/>
    <w:rsid w:val="002E198C"/>
    <w:rsid w:val="002E45F5"/>
    <w:rsid w:val="002F2F59"/>
    <w:rsid w:val="002F40D1"/>
    <w:rsid w:val="002F5D26"/>
    <w:rsid w:val="00307357"/>
    <w:rsid w:val="00331EDF"/>
    <w:rsid w:val="00340BBC"/>
    <w:rsid w:val="0035491F"/>
    <w:rsid w:val="0036342B"/>
    <w:rsid w:val="00366310"/>
    <w:rsid w:val="0038304E"/>
    <w:rsid w:val="00383686"/>
    <w:rsid w:val="003939E9"/>
    <w:rsid w:val="00395D61"/>
    <w:rsid w:val="003A014A"/>
    <w:rsid w:val="003A141A"/>
    <w:rsid w:val="003A2D4D"/>
    <w:rsid w:val="003B1586"/>
    <w:rsid w:val="003B646F"/>
    <w:rsid w:val="003C0991"/>
    <w:rsid w:val="003C1A26"/>
    <w:rsid w:val="003C54EC"/>
    <w:rsid w:val="003C7F62"/>
    <w:rsid w:val="00400AC3"/>
    <w:rsid w:val="00410585"/>
    <w:rsid w:val="00413DF7"/>
    <w:rsid w:val="00425BE4"/>
    <w:rsid w:val="004367E8"/>
    <w:rsid w:val="00461087"/>
    <w:rsid w:val="00472E0A"/>
    <w:rsid w:val="004808D8"/>
    <w:rsid w:val="004A3E5A"/>
    <w:rsid w:val="004C58A7"/>
    <w:rsid w:val="004E3922"/>
    <w:rsid w:val="004F0A38"/>
    <w:rsid w:val="004F40C9"/>
    <w:rsid w:val="00501876"/>
    <w:rsid w:val="00513F58"/>
    <w:rsid w:val="00547C52"/>
    <w:rsid w:val="005514C5"/>
    <w:rsid w:val="0055732E"/>
    <w:rsid w:val="00563A73"/>
    <w:rsid w:val="00566899"/>
    <w:rsid w:val="00582EA1"/>
    <w:rsid w:val="005855DA"/>
    <w:rsid w:val="00590A31"/>
    <w:rsid w:val="00593253"/>
    <w:rsid w:val="005B38AE"/>
    <w:rsid w:val="005F2ED3"/>
    <w:rsid w:val="0060705A"/>
    <w:rsid w:val="00622153"/>
    <w:rsid w:val="00644FDD"/>
    <w:rsid w:val="0065093C"/>
    <w:rsid w:val="00651846"/>
    <w:rsid w:val="0065263A"/>
    <w:rsid w:val="00655DFB"/>
    <w:rsid w:val="00670CF4"/>
    <w:rsid w:val="006767AA"/>
    <w:rsid w:val="00695168"/>
    <w:rsid w:val="006A3E66"/>
    <w:rsid w:val="006B0198"/>
    <w:rsid w:val="006B664D"/>
    <w:rsid w:val="006D3DE0"/>
    <w:rsid w:val="006D68D7"/>
    <w:rsid w:val="006E6EC7"/>
    <w:rsid w:val="00702729"/>
    <w:rsid w:val="00704B03"/>
    <w:rsid w:val="00740F85"/>
    <w:rsid w:val="00745A07"/>
    <w:rsid w:val="00794E63"/>
    <w:rsid w:val="007C68EC"/>
    <w:rsid w:val="007D0F12"/>
    <w:rsid w:val="007D3121"/>
    <w:rsid w:val="007E3759"/>
    <w:rsid w:val="007E6AEF"/>
    <w:rsid w:val="007F1DF5"/>
    <w:rsid w:val="00804947"/>
    <w:rsid w:val="00805F27"/>
    <w:rsid w:val="00813218"/>
    <w:rsid w:val="00813FCC"/>
    <w:rsid w:val="0082693F"/>
    <w:rsid w:val="00841745"/>
    <w:rsid w:val="0085111D"/>
    <w:rsid w:val="00866327"/>
    <w:rsid w:val="00871CE2"/>
    <w:rsid w:val="00874B38"/>
    <w:rsid w:val="00877204"/>
    <w:rsid w:val="00880C21"/>
    <w:rsid w:val="00883B30"/>
    <w:rsid w:val="00887F9F"/>
    <w:rsid w:val="008A56D2"/>
    <w:rsid w:val="008C2005"/>
    <w:rsid w:val="008D5DCF"/>
    <w:rsid w:val="008E64B6"/>
    <w:rsid w:val="008F3575"/>
    <w:rsid w:val="00910601"/>
    <w:rsid w:val="00913998"/>
    <w:rsid w:val="00915B6D"/>
    <w:rsid w:val="00917057"/>
    <w:rsid w:val="00917330"/>
    <w:rsid w:val="00936F44"/>
    <w:rsid w:val="009442B7"/>
    <w:rsid w:val="00957D60"/>
    <w:rsid w:val="00960092"/>
    <w:rsid w:val="00960990"/>
    <w:rsid w:val="009611FE"/>
    <w:rsid w:val="009772A7"/>
    <w:rsid w:val="00977BEF"/>
    <w:rsid w:val="0098492E"/>
    <w:rsid w:val="00996BA2"/>
    <w:rsid w:val="009A57ED"/>
    <w:rsid w:val="009B18BE"/>
    <w:rsid w:val="009D099E"/>
    <w:rsid w:val="009D7131"/>
    <w:rsid w:val="009D7B64"/>
    <w:rsid w:val="009D7E59"/>
    <w:rsid w:val="009E0B39"/>
    <w:rsid w:val="009E55AE"/>
    <w:rsid w:val="009E70C7"/>
    <w:rsid w:val="009F6E9F"/>
    <w:rsid w:val="00A079AA"/>
    <w:rsid w:val="00A13B22"/>
    <w:rsid w:val="00A143A5"/>
    <w:rsid w:val="00A17E5A"/>
    <w:rsid w:val="00A2714E"/>
    <w:rsid w:val="00A32602"/>
    <w:rsid w:val="00A501CE"/>
    <w:rsid w:val="00A8183F"/>
    <w:rsid w:val="00A86CD7"/>
    <w:rsid w:val="00A97FBF"/>
    <w:rsid w:val="00AC2557"/>
    <w:rsid w:val="00AE7733"/>
    <w:rsid w:val="00AE7A21"/>
    <w:rsid w:val="00AF0D6F"/>
    <w:rsid w:val="00AF0FC0"/>
    <w:rsid w:val="00AF7F4D"/>
    <w:rsid w:val="00B22FDE"/>
    <w:rsid w:val="00B24906"/>
    <w:rsid w:val="00B34350"/>
    <w:rsid w:val="00B45622"/>
    <w:rsid w:val="00B5765E"/>
    <w:rsid w:val="00B60C09"/>
    <w:rsid w:val="00B77D47"/>
    <w:rsid w:val="00B81055"/>
    <w:rsid w:val="00B81E29"/>
    <w:rsid w:val="00B83AC9"/>
    <w:rsid w:val="00BA2FCD"/>
    <w:rsid w:val="00BA3D9A"/>
    <w:rsid w:val="00BC6323"/>
    <w:rsid w:val="00BE749E"/>
    <w:rsid w:val="00BF4BEE"/>
    <w:rsid w:val="00C1611A"/>
    <w:rsid w:val="00C27B12"/>
    <w:rsid w:val="00C57263"/>
    <w:rsid w:val="00C6079F"/>
    <w:rsid w:val="00C832C7"/>
    <w:rsid w:val="00C90AB6"/>
    <w:rsid w:val="00CA0F2A"/>
    <w:rsid w:val="00CA1C1C"/>
    <w:rsid w:val="00CA1CE4"/>
    <w:rsid w:val="00CB6504"/>
    <w:rsid w:val="00CB6D37"/>
    <w:rsid w:val="00CC4FFF"/>
    <w:rsid w:val="00CC704E"/>
    <w:rsid w:val="00CD0B64"/>
    <w:rsid w:val="00CE3372"/>
    <w:rsid w:val="00D04953"/>
    <w:rsid w:val="00D1346C"/>
    <w:rsid w:val="00D145E7"/>
    <w:rsid w:val="00D2123F"/>
    <w:rsid w:val="00D24E05"/>
    <w:rsid w:val="00D26EF2"/>
    <w:rsid w:val="00D520BA"/>
    <w:rsid w:val="00D703AE"/>
    <w:rsid w:val="00D930CA"/>
    <w:rsid w:val="00D9326B"/>
    <w:rsid w:val="00DB39CC"/>
    <w:rsid w:val="00DB4E70"/>
    <w:rsid w:val="00DD11D0"/>
    <w:rsid w:val="00DD3F00"/>
    <w:rsid w:val="00DE065D"/>
    <w:rsid w:val="00DE2270"/>
    <w:rsid w:val="00DF1B9F"/>
    <w:rsid w:val="00DF2A81"/>
    <w:rsid w:val="00E023B8"/>
    <w:rsid w:val="00E161F4"/>
    <w:rsid w:val="00E37833"/>
    <w:rsid w:val="00E40DCC"/>
    <w:rsid w:val="00E4297D"/>
    <w:rsid w:val="00E475CE"/>
    <w:rsid w:val="00E50097"/>
    <w:rsid w:val="00E72C9C"/>
    <w:rsid w:val="00E8352D"/>
    <w:rsid w:val="00E93AC5"/>
    <w:rsid w:val="00EB0C7E"/>
    <w:rsid w:val="00EC00C9"/>
    <w:rsid w:val="00EC0C2D"/>
    <w:rsid w:val="00EC41D8"/>
    <w:rsid w:val="00EE7076"/>
    <w:rsid w:val="00EF404C"/>
    <w:rsid w:val="00F02037"/>
    <w:rsid w:val="00F13497"/>
    <w:rsid w:val="00F327B8"/>
    <w:rsid w:val="00F359EB"/>
    <w:rsid w:val="00F43946"/>
    <w:rsid w:val="00F60E2B"/>
    <w:rsid w:val="00F62FA1"/>
    <w:rsid w:val="00F644C9"/>
    <w:rsid w:val="00F65327"/>
    <w:rsid w:val="00F7005A"/>
    <w:rsid w:val="00FA06D5"/>
    <w:rsid w:val="00FA49E3"/>
    <w:rsid w:val="00FC4C25"/>
    <w:rsid w:val="00FD6FA7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Angelita Kithatu</dc:creator>
  <cp:lastModifiedBy>Arthur Harris</cp:lastModifiedBy>
  <cp:revision>5</cp:revision>
  <cp:lastPrinted>2010-06-21T14:06:00Z</cp:lastPrinted>
  <dcterms:created xsi:type="dcterms:W3CDTF">2021-03-15T06:47:00Z</dcterms:created>
  <dcterms:modified xsi:type="dcterms:W3CDTF">2021-07-15T13:13:00Z</dcterms:modified>
</cp:coreProperties>
</file>